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227CB" w14:paraId="14E74B0B" w14:textId="77777777">
        <w:trPr>
          <w:trHeight w:val="20"/>
          <w:jc w:val="center"/>
        </w:trPr>
        <w:tc>
          <w:tcPr>
            <w:tcW w:w="1186" w:type="pct"/>
          </w:tcPr>
          <w:p w14:paraId="0A89D872" w14:textId="77777777" w:rsidR="00A227CB" w:rsidRDefault="00961A4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5414B01" w14:textId="77777777" w:rsidR="00A227CB" w:rsidRDefault="00961A4F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>
                <w:rPr>
                  <w:rFonts w:ascii="Arial" w:hAnsi="Arial" w:cs="Arial"/>
                  <w:color w:val="0000FF"/>
                  <w:u w:val="single"/>
                </w:rPr>
                <w:t>Journal of Biology and Nature</w:t>
              </w:r>
            </w:hyperlink>
          </w:p>
        </w:tc>
      </w:tr>
      <w:tr w:rsidR="00A227CB" w14:paraId="790797A6" w14:textId="77777777">
        <w:trPr>
          <w:trHeight w:val="20"/>
          <w:jc w:val="center"/>
        </w:trPr>
        <w:tc>
          <w:tcPr>
            <w:tcW w:w="1186" w:type="pct"/>
          </w:tcPr>
          <w:p w14:paraId="0836AB22" w14:textId="77777777" w:rsidR="00A227CB" w:rsidRDefault="00961A4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44FEB6E" w14:textId="44ACA170" w:rsidR="00A227CB" w:rsidRDefault="0039757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975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Ms_JOBAN_14968</w:t>
            </w:r>
          </w:p>
        </w:tc>
      </w:tr>
      <w:tr w:rsidR="00A227CB" w14:paraId="5697EC99" w14:textId="77777777">
        <w:trPr>
          <w:trHeight w:val="20"/>
          <w:jc w:val="center"/>
        </w:trPr>
        <w:tc>
          <w:tcPr>
            <w:tcW w:w="1186" w:type="pct"/>
          </w:tcPr>
          <w:p w14:paraId="3351C074" w14:textId="77777777" w:rsidR="00A227CB" w:rsidRDefault="00961A4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250F370" w14:textId="4DA77B74" w:rsidR="00A227CB" w:rsidRDefault="000B782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0B782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Back-Extrusion Characterization of Fresh Kesar Mango Pulp for Thermal Processing and Equipment Design</w:t>
            </w:r>
          </w:p>
        </w:tc>
      </w:tr>
      <w:tr w:rsidR="00A227CB" w14:paraId="1D71C50C" w14:textId="77777777">
        <w:trPr>
          <w:trHeight w:val="20"/>
          <w:jc w:val="center"/>
        </w:trPr>
        <w:tc>
          <w:tcPr>
            <w:tcW w:w="1186" w:type="pct"/>
          </w:tcPr>
          <w:p w14:paraId="1D5C8C6A" w14:textId="77777777" w:rsidR="00A227CB" w:rsidRDefault="00961A4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2838864" w14:textId="77777777" w:rsidR="00A227CB" w:rsidRDefault="00961A4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0B141B8E" w14:textId="77777777" w:rsidR="00A227CB" w:rsidRDefault="00A227C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30A11925" w14:textId="77777777" w:rsidR="00A227CB" w:rsidRDefault="00A227CB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2F4E6916" w14:textId="77777777" w:rsidR="00A227CB" w:rsidRDefault="00A227CB">
      <w:pPr>
        <w:jc w:val="both"/>
        <w:rPr>
          <w:rFonts w:eastAsia="MS Mincho"/>
          <w:i/>
          <w:sz w:val="20"/>
          <w:szCs w:val="20"/>
          <w:u w:val="single"/>
          <w:lang w:val="en-GB" w:eastAsia="x-none"/>
        </w:rPr>
      </w:pPr>
    </w:p>
    <w:p w14:paraId="6E223B82" w14:textId="77777777" w:rsidR="00A227CB" w:rsidRDefault="00961A4F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>
        <w:rPr>
          <w:rFonts w:eastAsia="MS Mincho"/>
          <w:b/>
          <w:sz w:val="20"/>
          <w:szCs w:val="20"/>
          <w:u w:val="single"/>
          <w:lang w:val="en-GB" w:eastAsia="x-none"/>
        </w:rPr>
        <w:t xml:space="preserve">General guidelines for the Peer Review process: </w:t>
      </w:r>
    </w:p>
    <w:p w14:paraId="3251C980" w14:textId="77777777" w:rsidR="00A227CB" w:rsidRDefault="00A227CB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06ABF883" w14:textId="77777777" w:rsidR="00A227CB" w:rsidRDefault="00961A4F">
      <w:pPr>
        <w:jc w:val="both"/>
        <w:outlineLvl w:val="0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 w:eastAsia="x-none"/>
        </w:rPr>
        <w:t>1. AI Use Declaration</w:t>
      </w:r>
    </w:p>
    <w:p w14:paraId="0E69783C" w14:textId="77777777" w:rsidR="00A227CB" w:rsidRDefault="00A227CB">
      <w:pPr>
        <w:jc w:val="both"/>
        <w:outlineLvl w:val="0"/>
        <w:rPr>
          <w:rFonts w:eastAsia="MS Mincho"/>
          <w:b/>
          <w:bCs/>
          <w:sz w:val="20"/>
          <w:szCs w:val="20"/>
          <w:lang w:val="en-GB" w:eastAsia="x-none"/>
        </w:rPr>
      </w:pPr>
    </w:p>
    <w:p w14:paraId="7F364393" w14:textId="77777777" w:rsidR="00A227CB" w:rsidRDefault="00961A4F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>
        <w:rPr>
          <w:rFonts w:eastAsia="MS Mincho"/>
          <w:b/>
          <w:bCs/>
          <w:sz w:val="20"/>
          <w:szCs w:val="20"/>
          <w:lang w:val="en-GB" w:eastAsia="x-none"/>
        </w:rPr>
        <w:t xml:space="preserve">Artificial Intelligence (AI)-generated review comments are prohibited during peer review. Any </w:t>
      </w:r>
      <w:r>
        <w:rPr>
          <w:rFonts w:eastAsia="MS Mincho"/>
          <w:b/>
          <w:bCs/>
          <w:sz w:val="20"/>
          <w:szCs w:val="20"/>
          <w:lang w:val="en-GB" w:eastAsia="x-none"/>
        </w:rPr>
        <w:t>comments generated by AI will be rejected and will not be used in the peer review process.</w:t>
      </w:r>
    </w:p>
    <w:p w14:paraId="5FCB5DEE" w14:textId="77777777" w:rsidR="00A227CB" w:rsidRDefault="00A227CB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5"/>
        <w:gridCol w:w="10397"/>
      </w:tblGrid>
      <w:tr w:rsidR="00A227CB" w14:paraId="1C3DF667" w14:textId="77777777">
        <w:trPr>
          <w:trHeight w:val="20"/>
          <w:jc w:val="center"/>
        </w:trPr>
        <w:tc>
          <w:tcPr>
            <w:tcW w:w="1258" w:type="pct"/>
            <w:vMerge w:val="restart"/>
          </w:tcPr>
          <w:p w14:paraId="17DF534C" w14:textId="77777777" w:rsidR="00A227CB" w:rsidRDefault="00961A4F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Have you used AI during the peer review of this manuscript? </w:t>
            </w:r>
          </w:p>
          <w:p w14:paraId="6D8B4A4C" w14:textId="77777777" w:rsidR="00A227CB" w:rsidRDefault="00A227CB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  <w:hideMark/>
          </w:tcPr>
          <w:p w14:paraId="13AE2E96" w14:textId="77777777" w:rsidR="00A227CB" w:rsidRDefault="00961A4F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Please write below (YES / NO)</w:t>
            </w:r>
          </w:p>
        </w:tc>
      </w:tr>
      <w:tr w:rsidR="00A227CB" w14:paraId="6E398152" w14:textId="77777777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102292F4" w14:textId="77777777" w:rsidR="00A227CB" w:rsidRDefault="00A227CB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</w:tcPr>
          <w:p w14:paraId="196C63B3" w14:textId="45E7A73D" w:rsidR="00A227CB" w:rsidRDefault="00AB4624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t>NO</w:t>
            </w:r>
          </w:p>
        </w:tc>
      </w:tr>
    </w:tbl>
    <w:p w14:paraId="2F2328F1" w14:textId="77777777" w:rsidR="00A227CB" w:rsidRDefault="00A227CB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72E66CA8" w14:textId="77777777" w:rsidR="00A227CB" w:rsidRDefault="00961A4F">
      <w:pPr>
        <w:jc w:val="both"/>
        <w:rPr>
          <w:rFonts w:eastAsia="MS Mincho"/>
          <w:sz w:val="20"/>
          <w:szCs w:val="20"/>
          <w:lang w:val="en-GB" w:eastAsia="x-none"/>
        </w:rPr>
      </w:pPr>
      <w:r>
        <w:rPr>
          <w:rFonts w:eastAsia="MS Mincho"/>
          <w:sz w:val="20"/>
          <w:szCs w:val="20"/>
          <w:lang w:val="en-GB" w:eastAsia="x-none"/>
        </w:rPr>
        <w:t xml:space="preserve">2. To know the complete guidelines for the Peer Review process, reviewers are requested to visit this link: </w:t>
      </w:r>
      <w:hyperlink r:id="rId8" w:history="1">
        <w:r>
          <w:rPr>
            <w:rFonts w:eastAsia="MS Mincho"/>
            <w:color w:val="0000FF"/>
            <w:sz w:val="20"/>
            <w:szCs w:val="20"/>
            <w:u w:val="single"/>
            <w:lang w:val="en-GB" w:eastAsia="x-none"/>
          </w:rPr>
          <w:t>https://r1.reviewerhub.org/general-editorial-policy/</w:t>
        </w:r>
      </w:hyperlink>
    </w:p>
    <w:p w14:paraId="0CE35156" w14:textId="77777777" w:rsidR="00A227CB" w:rsidRDefault="00961A4F">
      <w:pPr>
        <w:rPr>
          <w:color w:val="404040"/>
          <w:sz w:val="20"/>
          <w:szCs w:val="20"/>
          <w:shd w:val="clear" w:color="auto" w:fill="FFFFFF"/>
          <w:lang w:val="en-GB"/>
        </w:rPr>
      </w:pPr>
      <w:r>
        <w:rPr>
          <w:sz w:val="20"/>
          <w:szCs w:val="20"/>
          <w:shd w:val="clear" w:color="auto" w:fill="FFFFFF"/>
          <w:lang w:val="en-GB"/>
        </w:rPr>
        <w:t>3. Peer review Comments Ap</w:t>
      </w:r>
      <w:r>
        <w:rPr>
          <w:sz w:val="20"/>
          <w:szCs w:val="20"/>
          <w:shd w:val="clear" w:color="auto" w:fill="FFFFFF"/>
          <w:lang w:val="en-GB"/>
        </w:rPr>
        <w:t>proval Policy:</w:t>
      </w:r>
      <w:r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9" w:history="1">
        <w:r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https://r1.reviewerhub.org/peer-review-comments-approval-policy/</w:t>
        </w:r>
      </w:hyperlink>
      <w:r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07B3FDBA" w14:textId="77777777" w:rsidR="00A227CB" w:rsidRDefault="00961A4F">
      <w:pPr>
        <w:rPr>
          <w:color w:val="404040"/>
          <w:sz w:val="20"/>
          <w:szCs w:val="20"/>
          <w:shd w:val="clear" w:color="auto" w:fill="FFFFFF"/>
          <w:lang w:val="en-GB"/>
        </w:rPr>
      </w:pPr>
      <w:r>
        <w:rPr>
          <w:sz w:val="20"/>
          <w:szCs w:val="20"/>
          <w:shd w:val="clear" w:color="auto" w:fill="FFFFFF"/>
          <w:lang w:val="en-GB"/>
        </w:rPr>
        <w:t>4. Benefits for Reviewers:</w:t>
      </w:r>
      <w:r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10" w:history="1">
        <w:r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https://r1.reviewerhub.org/benefits-for-reviewers</w:t>
        </w:r>
      </w:hyperlink>
      <w:r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1F1985DD" w14:textId="77777777" w:rsidR="00A227CB" w:rsidRDefault="00961A4F">
      <w:pPr>
        <w:rPr>
          <w:rFonts w:eastAsia="Arial Unicode MS"/>
          <w:sz w:val="20"/>
          <w:szCs w:val="20"/>
          <w:u w:val="single"/>
          <w:lang w:val="en-GB"/>
        </w:rPr>
      </w:pPr>
      <w:r>
        <w:rPr>
          <w:color w:val="404040"/>
          <w:sz w:val="20"/>
          <w:szCs w:val="20"/>
          <w:shd w:val="clear" w:color="auto" w:fill="FFFFFF"/>
          <w:lang w:val="en-GB"/>
        </w:rPr>
        <w:t>5. Rating Scale: 5 = Excellent 4 = Good 3 = Satisfactory 2 = Needs Improvement 1 = Poor N/A = Not Applicable</w:t>
      </w:r>
    </w:p>
    <w:p w14:paraId="31313917" w14:textId="77777777" w:rsidR="00A227CB" w:rsidRDefault="00A227CB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4867FDF9" w14:textId="77777777" w:rsidR="00A227CB" w:rsidRDefault="00A227CB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58871265" w14:textId="77777777" w:rsidR="00A227CB" w:rsidRDefault="00A227CB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50D99DD5" w14:textId="77777777" w:rsidR="00A227CB" w:rsidRDefault="00961A4F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4788D8DC" w14:textId="77777777" w:rsidR="00A227CB" w:rsidRDefault="00A227CB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A227CB" w14:paraId="193D1B91" w14:textId="77777777">
        <w:trPr>
          <w:trHeight w:val="20"/>
          <w:jc w:val="center"/>
        </w:trPr>
        <w:tc>
          <w:tcPr>
            <w:tcW w:w="1666" w:type="pct"/>
            <w:noWrap/>
          </w:tcPr>
          <w:p w14:paraId="67F439A6" w14:textId="77777777" w:rsidR="00A227CB" w:rsidRDefault="00A227CB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F548B52" w14:textId="77777777" w:rsidR="00A227CB" w:rsidRDefault="00961A4F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9717F7E" w14:textId="77777777" w:rsidR="00A227CB" w:rsidRDefault="00961A4F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234A8D0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473A66A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85741A5" w14:textId="77777777" w:rsidR="00A227CB" w:rsidRDefault="00961A4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267E4B15" w14:textId="77777777" w:rsidR="00A227CB" w:rsidRDefault="00961A4F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6132CEF" w14:textId="29EAA668" w:rsidR="00A227CB" w:rsidRPr="007A6943" w:rsidRDefault="00A679E1">
            <w:pPr>
              <w:contextualSpacing/>
              <w:rPr>
                <w:sz w:val="20"/>
                <w:szCs w:val="20"/>
                <w:lang w:val="en-GB"/>
              </w:rPr>
            </w:pPr>
            <w:r w:rsidRPr="007A6943">
              <w:rPr>
                <w:sz w:val="20"/>
                <w:szCs w:val="20"/>
                <w:lang w:val="en-GB"/>
              </w:rPr>
              <w:t>The rheo-textural characterization for biological materials is important data</w:t>
            </w:r>
            <w:r w:rsidR="007A6943" w:rsidRPr="007A6943">
              <w:rPr>
                <w:sz w:val="20"/>
                <w:szCs w:val="20"/>
                <w:lang w:val="en-GB"/>
              </w:rPr>
              <w:t xml:space="preserve">. This helps in the optimization of the process parameters of industrial processing units and in their trouble shooting. </w:t>
            </w:r>
            <w:r w:rsidR="007A6943">
              <w:rPr>
                <w:sz w:val="20"/>
                <w:szCs w:val="20"/>
                <w:lang w:val="en-GB"/>
              </w:rPr>
              <w:t xml:space="preserve">Obtaining data for each species again help in increasing the quality of such database that will help in modelling. </w:t>
            </w:r>
          </w:p>
        </w:tc>
        <w:tc>
          <w:tcPr>
            <w:tcW w:w="1667" w:type="pct"/>
          </w:tcPr>
          <w:p w14:paraId="38AFB187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681E480" w14:textId="77777777" w:rsidR="00A227CB" w:rsidRDefault="00A227CB">
      <w:pPr>
        <w:rPr>
          <w:sz w:val="20"/>
          <w:szCs w:val="20"/>
          <w:lang w:val="en-GB"/>
        </w:rPr>
      </w:pPr>
    </w:p>
    <w:p w14:paraId="6027BA52" w14:textId="77777777" w:rsidR="00A227CB" w:rsidRDefault="00A227CB">
      <w:pPr>
        <w:rPr>
          <w:sz w:val="20"/>
          <w:szCs w:val="20"/>
          <w:lang w:val="en-GB"/>
        </w:rPr>
      </w:pPr>
    </w:p>
    <w:p w14:paraId="6F23C1FD" w14:textId="77777777" w:rsidR="00A227CB" w:rsidRDefault="00961A4F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9D5FDD2" w14:textId="77777777" w:rsidR="00A227CB" w:rsidRDefault="00A227CB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A227CB" w14:paraId="7C70C6D1" w14:textId="77777777">
        <w:trPr>
          <w:trHeight w:val="20"/>
          <w:jc w:val="center"/>
        </w:trPr>
        <w:tc>
          <w:tcPr>
            <w:tcW w:w="1666" w:type="pct"/>
            <w:noWrap/>
          </w:tcPr>
          <w:p w14:paraId="31774552" w14:textId="77777777" w:rsidR="00A227CB" w:rsidRDefault="00A227CB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7AB2112" w14:textId="77777777" w:rsidR="00A227CB" w:rsidRDefault="00961A4F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B2097EB" w14:textId="77777777" w:rsidR="00A227CB" w:rsidRDefault="00961A4F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227CB" w14:paraId="700243D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D8845D3" w14:textId="77777777" w:rsidR="00A227CB" w:rsidRDefault="00961A4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FEB79E8" w14:textId="77777777" w:rsidR="00A227CB" w:rsidRDefault="00961A4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B09358" w14:textId="77777777" w:rsidR="00A227CB" w:rsidRDefault="00961A4F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C117D8B" w14:textId="29FEAFC3" w:rsidR="00A227CB" w:rsidRDefault="007A694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60A30E3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101AA6F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1F06A1E" w14:textId="77777777" w:rsidR="00A227CB" w:rsidRDefault="00961A4F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F23B593" w14:textId="77777777" w:rsidR="00A227CB" w:rsidRDefault="00961A4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F9967A" w14:textId="77777777" w:rsidR="00A227CB" w:rsidRDefault="00961A4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D0EAA7F" w14:textId="2AA9865C" w:rsidR="00A227CB" w:rsidRDefault="007A694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6AFC4B8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32B4F67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84A061" w14:textId="77777777" w:rsidR="00A227CB" w:rsidRDefault="00961A4F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009A818" w14:textId="77777777" w:rsidR="00A227CB" w:rsidRDefault="00961A4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82680D" w14:textId="77777777" w:rsidR="00A227CB" w:rsidRDefault="00961A4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667" w:type="pct"/>
          </w:tcPr>
          <w:p w14:paraId="7EDE9190" w14:textId="44944BF1" w:rsidR="00A227CB" w:rsidRDefault="007A694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B832F28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43154B6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35FDA0B" w14:textId="77777777" w:rsidR="00A227CB" w:rsidRDefault="00961A4F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6F3CB547" w14:textId="77777777" w:rsidR="00A227CB" w:rsidRDefault="00961A4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036A78" w14:textId="77777777" w:rsidR="00A227CB" w:rsidRDefault="00961A4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1832DF" w14:textId="08323233" w:rsidR="00A227CB" w:rsidRDefault="007A694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0644E1C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35A05BE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2F9C5D2" w14:textId="77777777" w:rsidR="00A227CB" w:rsidRDefault="00961A4F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6326CD3F" w14:textId="77777777" w:rsidR="00A227CB" w:rsidRDefault="00961A4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9CE06C" w14:textId="77777777" w:rsidR="00A227CB" w:rsidRDefault="00961A4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75A76B6" w14:textId="08BC733F" w:rsidR="00A227CB" w:rsidRDefault="007A694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488F80A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2D35409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3F225DF" w14:textId="77777777" w:rsidR="00A227CB" w:rsidRDefault="00961A4F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5BA3D95E" w14:textId="77777777" w:rsidR="00A227CB" w:rsidRDefault="00961A4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D6C091" w14:textId="77777777" w:rsidR="00A227CB" w:rsidRDefault="00961A4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Excellent 4 = Good 3 = Satisfactory 2 = Needs Improvement 1 = Poor N/A = Not Applicable</w:t>
            </w:r>
          </w:p>
        </w:tc>
        <w:tc>
          <w:tcPr>
            <w:tcW w:w="1667" w:type="pct"/>
          </w:tcPr>
          <w:p w14:paraId="44A65736" w14:textId="409DEB83" w:rsidR="00A227CB" w:rsidRDefault="007A694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C6C98F8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4035EC7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EFB497A" w14:textId="77777777" w:rsidR="00A227CB" w:rsidRDefault="00961A4F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93EB3BF" w14:textId="77777777" w:rsidR="00A227CB" w:rsidRDefault="00961A4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828BEA" w14:textId="77777777" w:rsidR="00A227CB" w:rsidRDefault="00961A4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C3E6E91" w14:textId="0560E034" w:rsidR="00A227CB" w:rsidRDefault="007A694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224935C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3B490B8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FBC717B" w14:textId="77777777" w:rsidR="00A227CB" w:rsidRDefault="00961A4F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B5A71FF" w14:textId="77777777" w:rsidR="00A227CB" w:rsidRDefault="00961A4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D41648" w14:textId="77777777" w:rsidR="00A227CB" w:rsidRDefault="00961A4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67AF69" w14:textId="4A558F83" w:rsidR="00A227CB" w:rsidRDefault="007A694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5AC10E28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3E6185E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C4BB1DF" w14:textId="77777777" w:rsidR="00A227CB" w:rsidRDefault="00961A4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EF3BFEE" w14:textId="77777777" w:rsidR="00A227CB" w:rsidRDefault="00961A4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16FA7B" w14:textId="77777777" w:rsidR="00A227CB" w:rsidRDefault="00961A4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667" w:type="pct"/>
          </w:tcPr>
          <w:p w14:paraId="5494259C" w14:textId="4F6F6BA8" w:rsidR="00A227CB" w:rsidRDefault="007A6943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273C536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55CED2B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E5ACE3A" w14:textId="77777777" w:rsidR="00A227CB" w:rsidRDefault="00961A4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CA662B5" w14:textId="77777777" w:rsidR="00A227CB" w:rsidRDefault="00961A4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259936" w14:textId="77777777" w:rsidR="00A227CB" w:rsidRDefault="00961A4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  <w:p w14:paraId="7B739630" w14:textId="77777777" w:rsidR="00A227CB" w:rsidRDefault="00A227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55AD05" w14:textId="77777777" w:rsidR="00A227CB" w:rsidRDefault="00A227C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DDB5CC7" w14:textId="0081E86C" w:rsidR="00A227CB" w:rsidRDefault="007A6943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03830E78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4B89D36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A763DAC" w14:textId="77777777" w:rsidR="00A227CB" w:rsidRDefault="00961A4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11. Does the </w:t>
            </w:r>
            <w:r>
              <w:rPr>
                <w:b/>
                <w:sz w:val="20"/>
                <w:szCs w:val="20"/>
                <w:lang w:val="en-GB"/>
              </w:rPr>
              <w:t>discussion relate findings to existing literature?</w:t>
            </w:r>
          </w:p>
          <w:p w14:paraId="2528DA1C" w14:textId="77777777" w:rsidR="00A227CB" w:rsidRDefault="00961A4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4429EF" w14:textId="77777777" w:rsidR="00A227CB" w:rsidRDefault="00961A4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1096D6B" w14:textId="12BE294A" w:rsidR="00A227CB" w:rsidRDefault="007A6943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1B79989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3AD6931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7F8D22" w14:textId="77777777" w:rsidR="00A227CB" w:rsidRDefault="00961A4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555F0C0" w14:textId="77777777" w:rsidR="00A227CB" w:rsidRDefault="00961A4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01AD5A" w14:textId="77777777" w:rsidR="00A227CB" w:rsidRDefault="00961A4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667" w:type="pct"/>
          </w:tcPr>
          <w:p w14:paraId="64640C21" w14:textId="2442BC40" w:rsidR="00A227CB" w:rsidRDefault="007A6943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D32398C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700F27E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4D4B988" w14:textId="77777777" w:rsidR="00A227CB" w:rsidRDefault="00961A4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FDE85BF" w14:textId="77777777" w:rsidR="00A227CB" w:rsidRDefault="00961A4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BDED72" w14:textId="77777777" w:rsidR="00A227CB" w:rsidRDefault="00961A4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4AE80A" w14:textId="2F3CA35A" w:rsidR="00A227CB" w:rsidRDefault="007A6943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7B46EE5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1366A63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7B75AF" w14:textId="77777777" w:rsidR="00A227CB" w:rsidRDefault="00961A4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</w:t>
            </w:r>
            <w:r>
              <w:rPr>
                <w:b/>
                <w:sz w:val="20"/>
                <w:szCs w:val="20"/>
                <w:lang w:val="en-GB"/>
              </w:rPr>
              <w:t>t and sufficient (in number)?</w:t>
            </w:r>
          </w:p>
          <w:p w14:paraId="6B5E723E" w14:textId="77777777" w:rsidR="00A227CB" w:rsidRDefault="00961A4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51B328" w14:textId="77777777" w:rsidR="00A227CB" w:rsidRDefault="00961A4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652B81B" w14:textId="77777777" w:rsidR="00A227CB" w:rsidRDefault="00961A4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E6DD4F3" w14:textId="44538973" w:rsidR="00A227CB" w:rsidRDefault="007A6943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68F52C2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3AF5E6B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4030EE7" w14:textId="77777777" w:rsidR="00A227CB" w:rsidRDefault="00961A4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45F90FA" w14:textId="77777777" w:rsidR="00A227CB" w:rsidRDefault="00961A4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49B796" w14:textId="77777777" w:rsidR="00A227CB" w:rsidRDefault="00961A4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414DD7E" w14:textId="77777777" w:rsidR="00A227CB" w:rsidRDefault="00961A4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F82091B" w14:textId="53CCE97D" w:rsidR="00A227CB" w:rsidRDefault="007A6943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AA444F2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6A18694" w14:textId="77777777" w:rsidR="00A227CB" w:rsidRDefault="00A227CB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DB48BCB" w14:textId="77777777" w:rsidR="00A227CB" w:rsidRDefault="00A227CB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1263D526" w14:textId="77777777" w:rsidR="00A227CB" w:rsidRDefault="00961A4F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AF4C396" w14:textId="77777777" w:rsidR="00A227CB" w:rsidRDefault="00A227CB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A227CB" w14:paraId="4354BF9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B000E7C" w14:textId="77777777" w:rsidR="00A227CB" w:rsidRDefault="00A227CB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C387F58" w14:textId="77777777" w:rsidR="00A227CB" w:rsidRDefault="00961A4F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E7A13B4" w14:textId="77777777" w:rsidR="00A227CB" w:rsidRDefault="00A227C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C52DE32" w14:textId="77777777" w:rsidR="00A227CB" w:rsidRDefault="00961A4F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222FD1A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7B8515C9" w14:textId="77777777">
        <w:trPr>
          <w:trHeight w:val="20"/>
          <w:jc w:val="center"/>
        </w:trPr>
        <w:tc>
          <w:tcPr>
            <w:tcW w:w="1666" w:type="pct"/>
            <w:noWrap/>
          </w:tcPr>
          <w:p w14:paraId="2546C21F" w14:textId="77777777" w:rsidR="00A227CB" w:rsidRDefault="00961A4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691F6EE" w14:textId="77777777" w:rsidR="00A227CB" w:rsidRDefault="00A227CB">
            <w:pPr>
              <w:rPr>
                <w:bCs/>
                <w:sz w:val="20"/>
                <w:szCs w:val="20"/>
                <w:lang w:val="en-GB"/>
              </w:rPr>
            </w:pPr>
          </w:p>
          <w:p w14:paraId="48BACFDE" w14:textId="77777777" w:rsidR="00A227CB" w:rsidRDefault="00961A4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1C55575" w14:textId="77777777" w:rsidR="00A227CB" w:rsidRDefault="00A227CB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A6C533A" w14:textId="2C124AF9" w:rsidR="00A227CB" w:rsidRDefault="00C0256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8C1BD39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7DC4CB6E" w14:textId="77777777">
        <w:trPr>
          <w:trHeight w:val="20"/>
          <w:jc w:val="center"/>
        </w:trPr>
        <w:tc>
          <w:tcPr>
            <w:tcW w:w="1666" w:type="pct"/>
            <w:noWrap/>
          </w:tcPr>
          <w:p w14:paraId="3BA1B74E" w14:textId="77777777" w:rsidR="00A227CB" w:rsidRDefault="00961A4F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6020BC5" w14:textId="77777777" w:rsidR="00A227CB" w:rsidRDefault="00961A4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</w:t>
            </w:r>
          </w:p>
          <w:p w14:paraId="578A55A3" w14:textId="77777777" w:rsidR="00A227CB" w:rsidRDefault="00961A4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1043C95" w14:textId="77777777" w:rsidR="00A227CB" w:rsidRDefault="00A227C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C2CE6DC" w14:textId="77777777" w:rsidR="00A227CB" w:rsidRDefault="00A679E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  <w:p w14:paraId="005CAD55" w14:textId="77777777" w:rsidR="00A679E1" w:rsidRDefault="00A679E1">
            <w:pPr>
              <w:ind w:left="360"/>
            </w:pPr>
            <w:r w:rsidRPr="00A679E1">
              <w:rPr>
                <w:sz w:val="20"/>
                <w:szCs w:val="20"/>
                <w:lang w:val="en-GB"/>
              </w:rPr>
              <w:t>Also, include: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‘MAYBE’ “</w:t>
            </w:r>
            <w:r w:rsidRPr="00024B37">
              <w:t>due to the combined effects of pectin network, soluble solids and suspended fibrous particles</w:t>
            </w:r>
            <w:r>
              <w:t>” as these were not characterized &amp; only referenced. Were these quantified? If not, put it in future scope of work.</w:t>
            </w:r>
          </w:p>
          <w:p w14:paraId="7E55DDAE" w14:textId="77777777" w:rsidR="007A6943" w:rsidRDefault="007A6943">
            <w:pPr>
              <w:ind w:left="360"/>
              <w:rPr>
                <w:b/>
                <w:bCs/>
              </w:rPr>
            </w:pPr>
          </w:p>
          <w:p w14:paraId="1A589B16" w14:textId="326893A4" w:rsidR="007A6943" w:rsidRPr="00024B37" w:rsidRDefault="007A6943" w:rsidP="007A6943">
            <w:pPr>
              <w:spacing w:line="360" w:lineRule="auto"/>
              <w:jc w:val="both"/>
            </w:pPr>
            <w:r>
              <w:rPr>
                <w:b/>
                <w:bCs/>
              </w:rPr>
              <w:t>“</w:t>
            </w:r>
            <w:r w:rsidRPr="00024B37">
              <w:t>particularly in agitation-assisted ohmic heating and related unit operations.</w:t>
            </w:r>
            <w:r>
              <w:t xml:space="preserve">” Was this tested? </w:t>
            </w:r>
            <w:r w:rsidRPr="007A6943">
              <w:rPr>
                <w:b/>
                <w:bCs/>
              </w:rPr>
              <w:t>If not, don’t emphasize.</w:t>
            </w:r>
          </w:p>
          <w:p w14:paraId="4A950F52" w14:textId="54424E3E" w:rsidR="007A6943" w:rsidRDefault="007A694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379ABE8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5C5AE1A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BD273D" w14:textId="77777777" w:rsidR="00A227CB" w:rsidRDefault="00961A4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096EE68" w14:textId="77777777" w:rsidR="00A227CB" w:rsidRDefault="00961A4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If your answer is NO, please provide a brief, clear suggestion for </w:t>
            </w:r>
            <w:r>
              <w:rPr>
                <w:bCs/>
                <w:sz w:val="20"/>
                <w:szCs w:val="20"/>
                <w:lang w:val="en-GB"/>
              </w:rPr>
              <w:t>improvement</w:t>
            </w:r>
          </w:p>
          <w:p w14:paraId="4944DBCF" w14:textId="77777777" w:rsidR="00A227CB" w:rsidRDefault="00961A4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B1EFA24" w14:textId="62666B9C" w:rsidR="00A679E1" w:rsidRDefault="00A679E1">
            <w:pPr>
              <w:contextualSpacing/>
              <w:rPr>
                <w:lang w:eastAsia="en-IN" w:bidi="hi-IN"/>
              </w:rPr>
            </w:pPr>
            <w:r>
              <w:rPr>
                <w:lang w:eastAsia="en-IN" w:bidi="hi-IN"/>
              </w:rPr>
              <w:t>Yes</w:t>
            </w:r>
          </w:p>
          <w:p w14:paraId="0E3B2B0C" w14:textId="6B8A5041" w:rsidR="00A679E1" w:rsidRDefault="00A679E1">
            <w:pPr>
              <w:contextualSpacing/>
              <w:rPr>
                <w:lang w:eastAsia="en-IN" w:bidi="hi-IN"/>
              </w:rPr>
            </w:pPr>
            <w:r>
              <w:rPr>
                <w:lang w:eastAsia="en-IN" w:bidi="hi-IN"/>
              </w:rPr>
              <w:t>Method:</w:t>
            </w:r>
          </w:p>
          <w:p w14:paraId="128C844B" w14:textId="77777777" w:rsidR="00A227CB" w:rsidRDefault="00A679E1">
            <w:pPr>
              <w:contextualSpacing/>
              <w:rPr>
                <w:b/>
                <w:bCs/>
                <w:lang w:eastAsia="en-IN" w:bidi="hi-IN"/>
              </w:rPr>
            </w:pPr>
            <w:r>
              <w:rPr>
                <w:lang w:eastAsia="en-IN" w:bidi="hi-IN"/>
              </w:rPr>
              <w:t>“</w:t>
            </w:r>
            <w:r w:rsidR="00C02565" w:rsidRPr="00024B37">
              <w:rPr>
                <w:lang w:eastAsia="en-IN" w:bidi="hi-IN"/>
              </w:rPr>
              <w:t xml:space="preserve">Fresh pulp was obtained from ripe </w:t>
            </w:r>
            <w:r w:rsidR="00C02565" w:rsidRPr="00024B37">
              <w:rPr>
                <w:i/>
                <w:iCs/>
                <w:lang w:eastAsia="en-IN" w:bidi="hi-IN"/>
              </w:rPr>
              <w:t xml:space="preserve">Kesar </w:t>
            </w:r>
            <w:r w:rsidR="00C02565" w:rsidRPr="00024B37">
              <w:rPr>
                <w:lang w:eastAsia="en-IN" w:bidi="hi-IN"/>
              </w:rPr>
              <w:t xml:space="preserve">mangoes as method suggested by Yadav </w:t>
            </w:r>
            <w:r w:rsidR="00C02565" w:rsidRPr="00024B37">
              <w:rPr>
                <w:i/>
                <w:iCs/>
                <w:lang w:eastAsia="en-IN" w:bidi="hi-IN"/>
              </w:rPr>
              <w:t xml:space="preserve">et al., </w:t>
            </w:r>
            <w:r w:rsidR="00C02565" w:rsidRPr="00024B37">
              <w:rPr>
                <w:lang w:eastAsia="en-IN" w:bidi="hi-IN"/>
              </w:rPr>
              <w:t>(2025).</w:t>
            </w:r>
            <w:r>
              <w:rPr>
                <w:lang w:eastAsia="en-IN" w:bidi="hi-IN"/>
              </w:rPr>
              <w:t xml:space="preserve">” </w:t>
            </w:r>
            <w:r w:rsidRPr="00A679E1">
              <w:rPr>
                <w:b/>
                <w:bCs/>
                <w:lang w:eastAsia="en-IN" w:bidi="hi-IN"/>
              </w:rPr>
              <w:t>Mention briefly here what was the sample size&amp; repeats performed.</w:t>
            </w:r>
          </w:p>
          <w:p w14:paraId="4B5C1234" w14:textId="77777777" w:rsidR="007A6943" w:rsidRDefault="007A6943">
            <w:pPr>
              <w:contextualSpacing/>
              <w:rPr>
                <w:b/>
                <w:bCs/>
                <w:lang w:bidi="hi-IN"/>
              </w:rPr>
            </w:pPr>
          </w:p>
          <w:p w14:paraId="170AC498" w14:textId="77777777" w:rsidR="007A6943" w:rsidRDefault="007A6943">
            <w:pPr>
              <w:contextualSpacing/>
              <w:rPr>
                <w:bCs/>
              </w:rPr>
            </w:pPr>
            <w:r>
              <w:rPr>
                <w:bCs/>
              </w:rPr>
              <w:t>For the discussion, include values for other varieties of mangoes for comparison. And clearly relate how Kesar variety is better or not for the processing units</w:t>
            </w:r>
          </w:p>
          <w:p w14:paraId="03F235F3" w14:textId="77777777" w:rsidR="007A6943" w:rsidRDefault="007A6943">
            <w:pPr>
              <w:contextualSpacing/>
              <w:rPr>
                <w:bCs/>
              </w:rPr>
            </w:pPr>
          </w:p>
          <w:p w14:paraId="71B15E60" w14:textId="6D3E71E8" w:rsidR="007A6943" w:rsidRDefault="007A6943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</w:rPr>
              <w:t>Correlation studies of the results parameters obtained and of ‘</w:t>
            </w:r>
            <w:r w:rsidRPr="00024B37">
              <w:t>agitation, pumping and thermal processing</w:t>
            </w:r>
            <w:r>
              <w:t xml:space="preserve">’should be conducted. Or put it as future scope. </w:t>
            </w:r>
          </w:p>
        </w:tc>
        <w:tc>
          <w:tcPr>
            <w:tcW w:w="1667" w:type="pct"/>
          </w:tcPr>
          <w:p w14:paraId="3C7E8256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7D3E2673" w14:textId="77777777">
        <w:trPr>
          <w:trHeight w:val="20"/>
          <w:jc w:val="center"/>
        </w:trPr>
        <w:tc>
          <w:tcPr>
            <w:tcW w:w="1666" w:type="pct"/>
            <w:noWrap/>
          </w:tcPr>
          <w:p w14:paraId="258F974A" w14:textId="77777777" w:rsidR="00A227CB" w:rsidRDefault="00961A4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0ABC0A3" w14:textId="77777777" w:rsidR="00A227CB" w:rsidRDefault="00961A4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2809DD05" w14:textId="77777777" w:rsidR="00A227CB" w:rsidRDefault="00A227CB">
            <w:pPr>
              <w:rPr>
                <w:bCs/>
                <w:sz w:val="20"/>
                <w:szCs w:val="20"/>
                <w:lang w:val="en-GB"/>
              </w:rPr>
            </w:pPr>
          </w:p>
          <w:p w14:paraId="1D70DE50" w14:textId="77777777" w:rsidR="00A227CB" w:rsidRDefault="00961A4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E0D6035" w14:textId="77777777" w:rsidR="00A227CB" w:rsidRDefault="00A227CB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2308D1F" w14:textId="5AB92299" w:rsidR="00A227CB" w:rsidRDefault="00A679E1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BA2BD20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178A5B7A" w14:textId="77777777">
        <w:trPr>
          <w:trHeight w:val="20"/>
          <w:jc w:val="center"/>
        </w:trPr>
        <w:tc>
          <w:tcPr>
            <w:tcW w:w="1666" w:type="pct"/>
            <w:noWrap/>
          </w:tcPr>
          <w:p w14:paraId="545601F6" w14:textId="77777777" w:rsidR="00A227CB" w:rsidRDefault="00961A4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29621B3" w14:textId="77777777" w:rsidR="00A227CB" w:rsidRDefault="00961A4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54976FA5" w14:textId="77777777" w:rsidR="00A227CB" w:rsidRDefault="00A227CB">
            <w:pPr>
              <w:rPr>
                <w:bCs/>
                <w:sz w:val="20"/>
                <w:szCs w:val="20"/>
                <w:lang w:val="en-GB"/>
              </w:rPr>
            </w:pPr>
          </w:p>
          <w:p w14:paraId="50A2FFCF" w14:textId="77777777" w:rsidR="00A227CB" w:rsidRDefault="00961A4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(If yes, kindly please write down the </w:t>
            </w:r>
            <w:r>
              <w:rPr>
                <w:bCs/>
                <w:sz w:val="20"/>
                <w:szCs w:val="20"/>
                <w:lang w:val="en-GB"/>
              </w:rPr>
              <w:t>ethical issues here in details)</w:t>
            </w:r>
          </w:p>
          <w:p w14:paraId="183C8424" w14:textId="77777777" w:rsidR="00A227CB" w:rsidRDefault="00A227CB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4A607AE" w14:textId="0FD989DD" w:rsidR="00A227CB" w:rsidRDefault="00A679E1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50819DAA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31E40D32" w14:textId="77777777" w:rsidR="00A227CB" w:rsidRDefault="00A227CB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14DB01A5" w14:textId="77777777" w:rsidR="00A227CB" w:rsidRDefault="00A227CB">
      <w:pPr>
        <w:rPr>
          <w:sz w:val="20"/>
          <w:szCs w:val="20"/>
          <w:highlight w:val="yellow"/>
          <w:lang w:val="en-GB"/>
        </w:rPr>
      </w:pPr>
    </w:p>
    <w:p w14:paraId="30DADF8C" w14:textId="77777777" w:rsidR="00A227CB" w:rsidRDefault="00961A4F">
      <w:pPr>
        <w:keepNext/>
        <w:outlineLvl w:val="1"/>
        <w:rPr>
          <w:rFonts w:eastAsia="MS Mincho"/>
          <w:b/>
          <w:bCs/>
          <w:sz w:val="20"/>
          <w:szCs w:val="20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lang w:val="en-GB"/>
        </w:rPr>
        <w:t>PART 3. Confidential Comments (If any) to the Editor</w:t>
      </w:r>
      <w:r>
        <w:rPr>
          <w:rFonts w:eastAsia="MS Mincho"/>
          <w:b/>
          <w:bCs/>
          <w:sz w:val="20"/>
          <w:szCs w:val="20"/>
          <w:lang w:val="en-GB"/>
        </w:rPr>
        <w:t>:</w:t>
      </w:r>
    </w:p>
    <w:p w14:paraId="57BED812" w14:textId="77777777" w:rsidR="00A227CB" w:rsidRDefault="00A227CB">
      <w:pPr>
        <w:jc w:val="both"/>
        <w:rPr>
          <w:rFonts w:eastAsia="MS Mincho"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2"/>
      </w:tblGrid>
      <w:tr w:rsidR="00A227CB" w14:paraId="6271DB1C" w14:textId="77777777">
        <w:trPr>
          <w:trHeight w:val="20"/>
          <w:jc w:val="center"/>
        </w:trPr>
        <w:tc>
          <w:tcPr>
            <w:tcW w:w="5000" w:type="pct"/>
          </w:tcPr>
          <w:p w14:paraId="4F741F0D" w14:textId="77777777" w:rsidR="00A227CB" w:rsidRDefault="00961A4F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 (If any)</w:t>
            </w:r>
          </w:p>
          <w:p w14:paraId="34D820DF" w14:textId="77777777" w:rsidR="00A227CB" w:rsidRDefault="00A227CB">
            <w:pPr>
              <w:rPr>
                <w:sz w:val="20"/>
                <w:szCs w:val="20"/>
                <w:lang w:val="en-GB"/>
              </w:rPr>
            </w:pPr>
          </w:p>
        </w:tc>
      </w:tr>
      <w:tr w:rsidR="00A227CB" w14:paraId="6F9BED74" w14:textId="77777777">
        <w:trPr>
          <w:trHeight w:val="20"/>
          <w:jc w:val="center"/>
        </w:trPr>
        <w:tc>
          <w:tcPr>
            <w:tcW w:w="5000" w:type="pct"/>
          </w:tcPr>
          <w:p w14:paraId="44EFA1AE" w14:textId="77777777" w:rsidR="00A227CB" w:rsidRDefault="00A227CB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  <w:p w14:paraId="381A6841" w14:textId="77777777" w:rsidR="00A227CB" w:rsidRDefault="00A227CB">
            <w:pPr>
              <w:rPr>
                <w:sz w:val="20"/>
                <w:szCs w:val="20"/>
                <w:lang w:val="en-GB"/>
              </w:rPr>
            </w:pPr>
          </w:p>
          <w:p w14:paraId="681E497F" w14:textId="77777777" w:rsidR="00A227CB" w:rsidRDefault="00A227CB">
            <w:pPr>
              <w:rPr>
                <w:sz w:val="20"/>
                <w:szCs w:val="20"/>
                <w:lang w:val="en-GB"/>
              </w:rPr>
            </w:pPr>
          </w:p>
          <w:p w14:paraId="6CF67CB4" w14:textId="77777777" w:rsidR="00A227CB" w:rsidRDefault="00A227CB">
            <w:pPr>
              <w:rPr>
                <w:sz w:val="20"/>
                <w:szCs w:val="20"/>
                <w:lang w:val="en-GB"/>
              </w:rPr>
            </w:pPr>
          </w:p>
          <w:p w14:paraId="471AF0FD" w14:textId="77777777" w:rsidR="00A227CB" w:rsidRDefault="00A227CB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4BF16949" w14:textId="77777777" w:rsidR="00A227CB" w:rsidRDefault="00A227CB">
      <w:pPr>
        <w:rPr>
          <w:sz w:val="20"/>
          <w:szCs w:val="20"/>
          <w:highlight w:val="yellow"/>
          <w:lang w:val="en-GB"/>
        </w:rPr>
      </w:pPr>
    </w:p>
    <w:p w14:paraId="0760EFF6" w14:textId="77777777" w:rsidR="00A227CB" w:rsidRDefault="00A227CB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2CE26D10" w14:textId="77777777" w:rsidR="00A227CB" w:rsidRDefault="00961A4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4:</w:t>
      </w:r>
      <w:r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Declaration of Competing Interest of the Reviewer:</w:t>
      </w:r>
    </w:p>
    <w:p w14:paraId="057EB73D" w14:textId="77777777" w:rsidR="00A227CB" w:rsidRDefault="00A227CB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6"/>
        <w:gridCol w:w="5676"/>
      </w:tblGrid>
      <w:tr w:rsidR="00A227CB" w14:paraId="2A372978" w14:textId="77777777">
        <w:trPr>
          <w:trHeight w:val="20"/>
          <w:jc w:val="center"/>
        </w:trPr>
        <w:tc>
          <w:tcPr>
            <w:tcW w:w="2957" w:type="pct"/>
            <w:noWrap/>
            <w:hideMark/>
          </w:tcPr>
          <w:p w14:paraId="69484A04" w14:textId="77777777" w:rsidR="00A227CB" w:rsidRDefault="00961A4F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 xml:space="preserve">Here reviewer should declare his/her competing interest. </w:t>
            </w:r>
          </w:p>
          <w:p w14:paraId="154C77C3" w14:textId="77777777" w:rsidR="00A227CB" w:rsidRDefault="00961A4F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If nothing to declare he/she can write “</w:t>
            </w:r>
            <w:r>
              <w:rPr>
                <w:rFonts w:eastAsia="Arial Unicode MS"/>
                <w:sz w:val="20"/>
                <w:szCs w:val="20"/>
                <w:lang w:val="en-GB"/>
              </w:rPr>
              <w:t>I declare that I have no competing interest as a reviewer</w:t>
            </w:r>
            <w:r>
              <w:rPr>
                <w:rFonts w:eastAsia="Arial Unicode MS"/>
                <w:sz w:val="20"/>
                <w:szCs w:val="20"/>
                <w:lang w:val="en-GB"/>
              </w:rPr>
              <w:t>”</w:t>
            </w:r>
          </w:p>
        </w:tc>
        <w:tc>
          <w:tcPr>
            <w:tcW w:w="2043" w:type="pct"/>
          </w:tcPr>
          <w:p w14:paraId="319B346E" w14:textId="0351D1EC" w:rsidR="00A227CB" w:rsidRDefault="00A679E1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I declare that I have no competing interest as a reviewer</w:t>
            </w:r>
          </w:p>
        </w:tc>
      </w:tr>
    </w:tbl>
    <w:p w14:paraId="213E9B57" w14:textId="77777777" w:rsidR="00A227CB" w:rsidRDefault="00A227C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79DA1BAA" w14:textId="77777777" w:rsidR="00A227CB" w:rsidRDefault="00961A4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5:</w:t>
      </w:r>
      <w:r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Objective Evaluation:</w:t>
      </w:r>
    </w:p>
    <w:p w14:paraId="3F643867" w14:textId="77777777" w:rsidR="00A227CB" w:rsidRDefault="00A227C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2"/>
        <w:gridCol w:w="6240"/>
      </w:tblGrid>
      <w:tr w:rsidR="00A227CB" w14:paraId="1A906F61" w14:textId="77777777">
        <w:trPr>
          <w:trHeight w:val="20"/>
          <w:jc w:val="center"/>
        </w:trPr>
        <w:tc>
          <w:tcPr>
            <w:tcW w:w="2754" w:type="pct"/>
            <w:noWrap/>
            <w:hideMark/>
          </w:tcPr>
          <w:p w14:paraId="02D493C6" w14:textId="77777777" w:rsidR="00A227CB" w:rsidRDefault="00961A4F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46" w:type="pct"/>
            <w:hideMark/>
          </w:tcPr>
          <w:p w14:paraId="3035C9EE" w14:textId="77777777" w:rsidR="00A227CB" w:rsidRDefault="00961A4F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sz w:val="20"/>
                <w:szCs w:val="20"/>
                <w:lang w:val="en-GB"/>
              </w:rPr>
              <w:t>MARKS of this manuscript</w:t>
            </w:r>
          </w:p>
        </w:tc>
      </w:tr>
      <w:tr w:rsidR="00A227CB" w14:paraId="55532985" w14:textId="77777777">
        <w:trPr>
          <w:trHeight w:val="20"/>
          <w:jc w:val="center"/>
        </w:trPr>
        <w:tc>
          <w:tcPr>
            <w:tcW w:w="2754" w:type="pct"/>
            <w:noWrap/>
          </w:tcPr>
          <w:p w14:paraId="320DA465" w14:textId="77777777" w:rsidR="00A227CB" w:rsidRDefault="00961A4F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50688D75" w14:textId="77777777" w:rsidR="00A227CB" w:rsidRDefault="00961A4F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(Highest: 10  Lowest: 0 )</w:t>
            </w:r>
          </w:p>
          <w:p w14:paraId="5607A861" w14:textId="77777777" w:rsidR="00A227CB" w:rsidRDefault="00A227C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7ED37A22" w14:textId="77777777" w:rsidR="00A227CB" w:rsidRDefault="00961A4F">
            <w:pP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120175F2" w14:textId="77777777" w:rsidR="00A227CB" w:rsidRDefault="00961A4F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Accept As It Is: (&gt;9-10)</w:t>
            </w:r>
          </w:p>
          <w:p w14:paraId="5D1687AC" w14:textId="77777777" w:rsidR="00A227CB" w:rsidRDefault="00961A4F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Minor Revision: (&gt;8-9)</w:t>
            </w:r>
          </w:p>
          <w:p w14:paraId="445FCB9E" w14:textId="77777777" w:rsidR="00A227CB" w:rsidRDefault="00961A4F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Major Revision: (&gt;7-8)</w:t>
            </w:r>
          </w:p>
          <w:p w14:paraId="2A134916" w14:textId="77777777" w:rsidR="00A227CB" w:rsidRDefault="00961A4F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Serious Major revision: (&gt;5-7)</w:t>
            </w:r>
          </w:p>
          <w:p w14:paraId="40E79EEB" w14:textId="77777777" w:rsidR="00A227CB" w:rsidRDefault="00961A4F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 xml:space="preserve">Rejected (with repairable deficiencies and may be </w:t>
            </w:r>
            <w:r>
              <w:rPr>
                <w:rFonts w:eastAsia="Arial Unicode MS"/>
                <w:sz w:val="20"/>
                <w:szCs w:val="20"/>
                <w:lang w:val="en-GB"/>
              </w:rPr>
              <w:t>reconsidered): (&gt;3-5)</w:t>
            </w:r>
          </w:p>
          <w:p w14:paraId="10C8739E" w14:textId="77777777" w:rsidR="00A227CB" w:rsidRDefault="00961A4F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46" w:type="pct"/>
          </w:tcPr>
          <w:p w14:paraId="75082A7E" w14:textId="4D95B492" w:rsidR="00A227CB" w:rsidRDefault="0084730B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t>8</w:t>
            </w:r>
          </w:p>
        </w:tc>
      </w:tr>
    </w:tbl>
    <w:p w14:paraId="726CB5FF" w14:textId="77777777" w:rsidR="00A227CB" w:rsidRDefault="00A227C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F8ED9F1" w14:textId="77777777" w:rsidR="00A227CB" w:rsidRDefault="00A227C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364BD861" w14:textId="77777777" w:rsidR="00A227CB" w:rsidRDefault="00961A4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16B8D550" w14:textId="77777777" w:rsidR="00A227CB" w:rsidRDefault="00961A4F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This section is mandatory to prepare the Reviewer Certificate. </w:t>
      </w:r>
    </w:p>
    <w:p w14:paraId="4BDC09E5" w14:textId="77777777" w:rsidR="00A227CB" w:rsidRDefault="00961A4F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537479FF" w14:textId="77777777" w:rsidR="00A227CB" w:rsidRDefault="00961A4F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36790361" w14:textId="77777777" w:rsidR="00A227CB" w:rsidRDefault="00961A4F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>Please note modification of certificate will not be possible after genera</w:t>
      </w: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tion. </w:t>
      </w:r>
    </w:p>
    <w:p w14:paraId="5B836E9D" w14:textId="77777777" w:rsidR="00A227CB" w:rsidRDefault="00961A4F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5C3756B9" w14:textId="77777777" w:rsidR="00A227CB" w:rsidRDefault="00A227CB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8"/>
        <w:gridCol w:w="10684"/>
      </w:tblGrid>
      <w:tr w:rsidR="00A227CB" w14:paraId="73284D91" w14:textId="77777777">
        <w:trPr>
          <w:trHeight w:val="20"/>
          <w:jc w:val="center"/>
        </w:trPr>
        <w:tc>
          <w:tcPr>
            <w:tcW w:w="2717" w:type="dxa"/>
            <w:hideMark/>
          </w:tcPr>
          <w:p w14:paraId="5206E14E" w14:textId="77777777" w:rsidR="00A227CB" w:rsidRDefault="00961A4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9048" w:type="dxa"/>
          </w:tcPr>
          <w:p w14:paraId="6CFE4EF7" w14:textId="5F720B20" w:rsidR="00A227CB" w:rsidRDefault="0084730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Sunandita Ghosh</w:t>
            </w:r>
          </w:p>
        </w:tc>
      </w:tr>
      <w:tr w:rsidR="00A227CB" w14:paraId="2C96B78A" w14:textId="77777777">
        <w:trPr>
          <w:trHeight w:val="20"/>
          <w:jc w:val="center"/>
        </w:trPr>
        <w:tc>
          <w:tcPr>
            <w:tcW w:w="2717" w:type="dxa"/>
            <w:hideMark/>
          </w:tcPr>
          <w:p w14:paraId="6C34ACFB" w14:textId="77777777" w:rsidR="00A227CB" w:rsidRDefault="00961A4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9048" w:type="dxa"/>
          </w:tcPr>
          <w:p w14:paraId="3BDD1C62" w14:textId="1CBECC8A" w:rsidR="00A227CB" w:rsidRDefault="0084730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Food Science</w:t>
            </w:r>
          </w:p>
        </w:tc>
      </w:tr>
      <w:tr w:rsidR="00A227CB" w14:paraId="275AD47D" w14:textId="77777777">
        <w:trPr>
          <w:trHeight w:val="20"/>
          <w:jc w:val="center"/>
        </w:trPr>
        <w:tc>
          <w:tcPr>
            <w:tcW w:w="2717" w:type="dxa"/>
            <w:hideMark/>
          </w:tcPr>
          <w:p w14:paraId="2D0BFE1A" w14:textId="77777777" w:rsidR="00A227CB" w:rsidRDefault="00961A4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9048" w:type="dxa"/>
          </w:tcPr>
          <w:p w14:paraId="40200489" w14:textId="7B618C63" w:rsidR="00A227CB" w:rsidRDefault="0084730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Purdue University</w:t>
            </w:r>
          </w:p>
        </w:tc>
      </w:tr>
      <w:tr w:rsidR="00A227CB" w14:paraId="3FF0949B" w14:textId="77777777">
        <w:trPr>
          <w:trHeight w:val="20"/>
          <w:jc w:val="center"/>
        </w:trPr>
        <w:tc>
          <w:tcPr>
            <w:tcW w:w="2717" w:type="dxa"/>
            <w:hideMark/>
          </w:tcPr>
          <w:p w14:paraId="62967548" w14:textId="77777777" w:rsidR="00A227CB" w:rsidRDefault="00961A4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9048" w:type="dxa"/>
          </w:tcPr>
          <w:p w14:paraId="411E3C00" w14:textId="43E5B41A" w:rsidR="00A227CB" w:rsidRDefault="0084730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USA</w:t>
            </w:r>
          </w:p>
        </w:tc>
      </w:tr>
      <w:tr w:rsidR="00A227CB" w14:paraId="65156229" w14:textId="77777777">
        <w:trPr>
          <w:trHeight w:val="20"/>
          <w:jc w:val="center"/>
        </w:trPr>
        <w:tc>
          <w:tcPr>
            <w:tcW w:w="2717" w:type="dxa"/>
            <w:hideMark/>
          </w:tcPr>
          <w:p w14:paraId="0B81D887" w14:textId="77777777" w:rsidR="00A227CB" w:rsidRDefault="00961A4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9048" w:type="dxa"/>
          </w:tcPr>
          <w:p w14:paraId="0F5C5AD5" w14:textId="1B8A02F5" w:rsidR="00A227CB" w:rsidRDefault="0084730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Postdoctoral Researcher</w:t>
            </w:r>
          </w:p>
        </w:tc>
      </w:tr>
      <w:tr w:rsidR="00A227CB" w14:paraId="592046B7" w14:textId="77777777">
        <w:trPr>
          <w:trHeight w:val="20"/>
          <w:jc w:val="center"/>
        </w:trPr>
        <w:tc>
          <w:tcPr>
            <w:tcW w:w="2717" w:type="dxa"/>
            <w:hideMark/>
          </w:tcPr>
          <w:p w14:paraId="0063B55C" w14:textId="77777777" w:rsidR="00A227CB" w:rsidRDefault="00961A4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Email ID of </w:t>
            </w:r>
            <w:r>
              <w:rPr>
                <w:sz w:val="20"/>
                <w:szCs w:val="20"/>
                <w:lang w:val="en-GB"/>
              </w:rPr>
              <w:t>Reviewer</w:t>
            </w:r>
          </w:p>
        </w:tc>
        <w:tc>
          <w:tcPr>
            <w:tcW w:w="9048" w:type="dxa"/>
          </w:tcPr>
          <w:p w14:paraId="0C314492" w14:textId="5962B1E4" w:rsidR="00A227CB" w:rsidRDefault="0084730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Sunandita.ghosh11@gmail.com</w:t>
            </w:r>
          </w:p>
        </w:tc>
      </w:tr>
      <w:tr w:rsidR="00A227CB" w14:paraId="191FCB22" w14:textId="77777777">
        <w:trPr>
          <w:trHeight w:val="20"/>
          <w:jc w:val="center"/>
        </w:trPr>
        <w:tc>
          <w:tcPr>
            <w:tcW w:w="2717" w:type="dxa"/>
            <w:hideMark/>
          </w:tcPr>
          <w:p w14:paraId="4645D31B" w14:textId="77777777" w:rsidR="00A227CB" w:rsidRDefault="00961A4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9048" w:type="dxa"/>
          </w:tcPr>
          <w:p w14:paraId="7FC08E4B" w14:textId="77777777" w:rsidR="00A227CB" w:rsidRDefault="00A227CB">
            <w:pPr>
              <w:rPr>
                <w:sz w:val="20"/>
                <w:szCs w:val="20"/>
                <w:lang w:val="en-GB"/>
              </w:rPr>
            </w:pPr>
          </w:p>
        </w:tc>
      </w:tr>
      <w:tr w:rsidR="00A227CB" w14:paraId="018B925F" w14:textId="77777777">
        <w:trPr>
          <w:trHeight w:val="20"/>
          <w:jc w:val="center"/>
        </w:trPr>
        <w:tc>
          <w:tcPr>
            <w:tcW w:w="2717" w:type="dxa"/>
          </w:tcPr>
          <w:p w14:paraId="73C0A2CD" w14:textId="77777777" w:rsidR="00A227CB" w:rsidRDefault="00961A4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Write 5-8 Keywords regarding expertise of Reviewer</w:t>
            </w:r>
          </w:p>
          <w:p w14:paraId="40328F4E" w14:textId="77777777" w:rsidR="00A227CB" w:rsidRDefault="00A227C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048" w:type="dxa"/>
          </w:tcPr>
          <w:p w14:paraId="6EB06E7D" w14:textId="197E4D67" w:rsidR="00A227CB" w:rsidRDefault="0084730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Food Protein, Dairy protein, Plant protein, Agricultural by-product, Valorisation</w:t>
            </w:r>
          </w:p>
        </w:tc>
      </w:tr>
    </w:tbl>
    <w:p w14:paraId="627AFBC9" w14:textId="77777777" w:rsidR="00A227CB" w:rsidRDefault="00A227CB">
      <w:pPr>
        <w:rPr>
          <w:sz w:val="20"/>
          <w:szCs w:val="20"/>
        </w:rPr>
      </w:pPr>
    </w:p>
    <w:p w14:paraId="231A2D7B" w14:textId="77777777" w:rsidR="00A227CB" w:rsidRDefault="00A227CB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sectPr w:rsidR="00A227CB">
      <w:headerReference w:type="default" r:id="rId11"/>
      <w:footerReference w:type="default" r:id="rId12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58582" w14:textId="77777777" w:rsidR="00961A4F" w:rsidRDefault="00961A4F">
      <w:r>
        <w:separator/>
      </w:r>
    </w:p>
  </w:endnote>
  <w:endnote w:type="continuationSeparator" w:id="0">
    <w:p w14:paraId="4F646BC7" w14:textId="77777777" w:rsidR="00961A4F" w:rsidRDefault="0096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7B5C8" w14:textId="77777777" w:rsidR="00A227CB" w:rsidRDefault="00A227CB">
    <w:pPr>
      <w:pStyle w:val="Footer"/>
      <w:jc w:val="right"/>
    </w:pPr>
  </w:p>
  <w:p w14:paraId="4FE58722" w14:textId="77777777" w:rsidR="00A227CB" w:rsidRDefault="00961A4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37DF626" w14:textId="77777777" w:rsidR="00A227CB" w:rsidRDefault="00961A4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258DEA2" w14:textId="77777777" w:rsidR="00A227CB" w:rsidRDefault="00A227CB">
    <w:pPr>
      <w:pStyle w:val="Footer"/>
      <w:jc w:val="right"/>
    </w:pPr>
  </w:p>
  <w:p w14:paraId="2661A3A0" w14:textId="77777777" w:rsidR="00A227CB" w:rsidRDefault="00A227C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86475" w14:textId="77777777" w:rsidR="00961A4F" w:rsidRDefault="00961A4F">
      <w:r>
        <w:separator/>
      </w:r>
    </w:p>
  </w:footnote>
  <w:footnote w:type="continuationSeparator" w:id="0">
    <w:p w14:paraId="30740AC8" w14:textId="77777777" w:rsidR="00961A4F" w:rsidRDefault="00961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2032D" w14:textId="77777777" w:rsidR="00A227CB" w:rsidRDefault="00A227CB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5D60AF09" w14:textId="77777777" w:rsidR="00A227CB" w:rsidRDefault="00961A4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27CB"/>
    <w:rsid w:val="000B7821"/>
    <w:rsid w:val="00326263"/>
    <w:rsid w:val="00397572"/>
    <w:rsid w:val="007A6943"/>
    <w:rsid w:val="0084730B"/>
    <w:rsid w:val="00961A4F"/>
    <w:rsid w:val="00A227CB"/>
    <w:rsid w:val="00A679E1"/>
    <w:rsid w:val="00AB4624"/>
    <w:rsid w:val="00AC1708"/>
    <w:rsid w:val="00C0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FFFF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ban/journa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1.reviewerhub.org/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927</Words>
  <Characters>6863</Characters>
  <Application>Microsoft Office Word</Application>
  <DocSecurity>0</DocSecurity>
  <Lines>92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Sunandita Ghosh</cp:lastModifiedBy>
  <cp:revision>35</cp:revision>
  <dcterms:created xsi:type="dcterms:W3CDTF">2026-03-24T06:15:00Z</dcterms:created>
  <dcterms:modified xsi:type="dcterms:W3CDTF">2026-05-29T14:03:00Z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